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BE3" w:rsidRPr="00543BE3" w:rsidRDefault="00543BE3" w:rsidP="00543BE3">
      <w:pPr>
        <w:jc w:val="center"/>
        <w:rPr>
          <w:b/>
          <w:sz w:val="26"/>
          <w:szCs w:val="26"/>
        </w:rPr>
      </w:pPr>
      <w:r w:rsidRPr="00543BE3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BE3" w:rsidRP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43BE3" w:rsidRP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43BE3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543BE3" w:rsidRP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43BE3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543BE3" w:rsidRP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43BE3" w:rsidRP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543BE3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543BE3" w:rsidRP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543BE3" w:rsidRDefault="00543BE3" w:rsidP="00543BE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43BE3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09185B" w:rsidRDefault="0009185B" w:rsidP="00543BE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9185B" w:rsidRDefault="0009185B" w:rsidP="0009185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08.09.2021                                                                                                    № 757</w:t>
      </w:r>
    </w:p>
    <w:p w:rsidR="0009185B" w:rsidRPr="00543BE3" w:rsidRDefault="0009185B" w:rsidP="0009185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43BE3" w:rsidRPr="00543BE3" w:rsidRDefault="00543BE3" w:rsidP="00543BE3">
      <w:pPr>
        <w:pStyle w:val="ConsPlusTitle"/>
        <w:ind w:left="851" w:right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43BE3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13 апреля 2020 года № 388 «Об утверждении Положения об оплате труда работников муниципального учреждения Усть-Кубинского района «Аварийно-спасательная служба»</w:t>
      </w:r>
    </w:p>
    <w:p w:rsidR="00543BE3" w:rsidRPr="00543BE3" w:rsidRDefault="00543BE3" w:rsidP="00543BE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43BE3" w:rsidRPr="00543BE3" w:rsidRDefault="00543BE3" w:rsidP="00543BE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43BE3" w:rsidRPr="00543BE3" w:rsidRDefault="00543BE3" w:rsidP="00543BE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543BE3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543BE3" w:rsidRPr="00543BE3" w:rsidRDefault="00543BE3" w:rsidP="00543BE3">
      <w:pPr>
        <w:pStyle w:val="ConsPlusNormal"/>
        <w:jc w:val="both"/>
        <w:rPr>
          <w:i w:val="0"/>
          <w:sz w:val="26"/>
          <w:szCs w:val="26"/>
        </w:rPr>
      </w:pPr>
      <w:r w:rsidRPr="00543BE3">
        <w:rPr>
          <w:i w:val="0"/>
          <w:sz w:val="26"/>
          <w:szCs w:val="26"/>
        </w:rPr>
        <w:t>ПОСТАНОВЛЯЕТ:</w:t>
      </w:r>
    </w:p>
    <w:p w:rsidR="00543BE3" w:rsidRDefault="00543BE3" w:rsidP="00543BE3">
      <w:pPr>
        <w:ind w:firstLine="851"/>
        <w:jc w:val="both"/>
        <w:rPr>
          <w:sz w:val="26"/>
          <w:szCs w:val="26"/>
        </w:rPr>
      </w:pPr>
      <w:r w:rsidRPr="00543BE3">
        <w:rPr>
          <w:sz w:val="26"/>
          <w:szCs w:val="26"/>
        </w:rPr>
        <w:t>1. Пункт 2.2 Положения об оплате труда работников муниципального учреждения Усть-Кубинского района «Аварийно-спасательная служба», утвержденного постановлением администрации района от 13 апреля 2020 года № 388 «Об утверждении Положения об оплате труда работников муниципального учреждения Усть-Кубинского района «Аварийно-спасательная служба», изложить в следующей редакции:</w:t>
      </w:r>
    </w:p>
    <w:p w:rsidR="0009185B" w:rsidRPr="00543BE3" w:rsidRDefault="0009185B" w:rsidP="00543BE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«2.2. Для определения размера месячного должностного оклада применяются следующие коэффициенты квалификационного уровня:</w:t>
      </w:r>
    </w:p>
    <w:p w:rsidR="00543BE3" w:rsidRPr="00543BE3" w:rsidRDefault="0009185B" w:rsidP="00543BE3">
      <w:pPr>
        <w:widowControl w:val="0"/>
        <w:autoSpaceDE w:val="0"/>
        <w:autoSpaceDN w:val="0"/>
        <w:adjustRightInd w:val="0"/>
        <w:spacing w:after="12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543BE3" w:rsidRPr="00543BE3">
        <w:rPr>
          <w:sz w:val="26"/>
          <w:szCs w:val="26"/>
        </w:rPr>
        <w:t>для работников осуществляющих деятельность в области защиты населения и территорий от чрезвычайных ситуаций природного и техногенного характера и обеспечения безопасности людей на водных объектах: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5528"/>
        <w:gridCol w:w="3119"/>
      </w:tblGrid>
      <w:tr w:rsidR="00543BE3" w:rsidRPr="00543BE3" w:rsidTr="00AC494F">
        <w:trPr>
          <w:trHeight w:val="732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№</w:t>
            </w:r>
          </w:p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543BE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543BE3">
              <w:rPr>
                <w:sz w:val="26"/>
                <w:szCs w:val="26"/>
              </w:rPr>
              <w:t>/</w:t>
            </w:r>
            <w:proofErr w:type="spellStart"/>
            <w:r w:rsidRPr="00543BE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528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 xml:space="preserve">Профессиональные квалификационные группы </w:t>
            </w:r>
          </w:p>
        </w:tc>
        <w:tc>
          <w:tcPr>
            <w:tcW w:w="311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</w:t>
            </w:r>
          </w:p>
        </w:tc>
        <w:tc>
          <w:tcPr>
            <w:tcW w:w="8647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первого уровня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1.1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3,2686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</w:t>
            </w:r>
          </w:p>
        </w:tc>
        <w:tc>
          <w:tcPr>
            <w:tcW w:w="8647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второго уровня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2.1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3,1146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2.2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3,2781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2.3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3,4511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третьего уровня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3.1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2,2763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lastRenderedPageBreak/>
              <w:t>3.2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2,3959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3.3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2,5213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</w:t>
            </w:r>
          </w:p>
        </w:tc>
        <w:tc>
          <w:tcPr>
            <w:tcW w:w="8647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четвертого уровня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4.1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2,3156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4.2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2,4377</w:t>
            </w:r>
          </w:p>
        </w:tc>
      </w:tr>
      <w:tr w:rsidR="00543BE3" w:rsidRPr="00543BE3" w:rsidTr="00AC494F">
        <w:trPr>
          <w:trHeight w:val="397"/>
          <w:tblCellSpacing w:w="5" w:type="nil"/>
        </w:trPr>
        <w:tc>
          <w:tcPr>
            <w:tcW w:w="851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4.3</w:t>
            </w:r>
          </w:p>
        </w:tc>
        <w:tc>
          <w:tcPr>
            <w:tcW w:w="5528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311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2,5599</w:t>
            </w:r>
          </w:p>
        </w:tc>
      </w:tr>
    </w:tbl>
    <w:p w:rsidR="00543BE3" w:rsidRPr="00543BE3" w:rsidRDefault="00543BE3" w:rsidP="00543BE3">
      <w:pPr>
        <w:autoSpaceDE w:val="0"/>
        <w:autoSpaceDN w:val="0"/>
        <w:adjustRightInd w:val="0"/>
        <w:spacing w:before="120" w:after="120"/>
        <w:ind w:firstLine="851"/>
        <w:jc w:val="both"/>
        <w:outlineLvl w:val="0"/>
        <w:rPr>
          <w:sz w:val="26"/>
          <w:szCs w:val="26"/>
        </w:rPr>
      </w:pPr>
      <w:r w:rsidRPr="00543BE3">
        <w:rPr>
          <w:sz w:val="26"/>
          <w:szCs w:val="26"/>
        </w:rPr>
        <w:t>2) Профессиональные квалификационные группы и уровни должностей, профессий рабочих иных работников: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543BE3" w:rsidRPr="00543BE3" w:rsidTr="00AC494F">
        <w:trPr>
          <w:trHeight w:val="82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№</w:t>
            </w:r>
          </w:p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543BE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543BE3">
              <w:rPr>
                <w:sz w:val="26"/>
                <w:szCs w:val="26"/>
              </w:rPr>
              <w:t>/</w:t>
            </w:r>
            <w:proofErr w:type="spellStart"/>
            <w:r w:rsidRPr="00543BE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543BE3" w:rsidRPr="00543BE3" w:rsidTr="00AC494F">
        <w:trPr>
          <w:trHeight w:val="723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543BE3" w:rsidRPr="00543BE3" w:rsidTr="00AC494F">
        <w:trPr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3,2686</w:t>
            </w:r>
          </w:p>
        </w:tc>
      </w:tr>
      <w:tr w:rsidR="00543BE3" w:rsidRPr="00543BE3" w:rsidTr="00AC494F">
        <w:trPr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1.2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3,4411</w:t>
            </w:r>
          </w:p>
        </w:tc>
      </w:tr>
      <w:tr w:rsidR="00543BE3" w:rsidRPr="00543BE3" w:rsidTr="00AC494F">
        <w:trPr>
          <w:trHeight w:val="642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543BE3" w:rsidRPr="00543BE3" w:rsidTr="00AC494F">
        <w:trPr>
          <w:trHeight w:val="337"/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3,1146</w:t>
            </w:r>
          </w:p>
        </w:tc>
      </w:tr>
      <w:tr w:rsidR="00543BE3" w:rsidRPr="00543BE3" w:rsidTr="00AC494F">
        <w:trPr>
          <w:trHeight w:val="337"/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2.2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3,2781</w:t>
            </w:r>
          </w:p>
        </w:tc>
      </w:tr>
      <w:tr w:rsidR="00543BE3" w:rsidRPr="00543BE3" w:rsidTr="00AC494F">
        <w:trPr>
          <w:trHeight w:val="337"/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2.3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3,4511</w:t>
            </w:r>
          </w:p>
        </w:tc>
      </w:tr>
      <w:tr w:rsidR="00543BE3" w:rsidRPr="00543BE3" w:rsidTr="00AC494F">
        <w:trPr>
          <w:trHeight w:val="337"/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2.4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3,6327</w:t>
            </w:r>
          </w:p>
        </w:tc>
      </w:tr>
      <w:tr w:rsidR="00543BE3" w:rsidRPr="00543BE3" w:rsidTr="00AC494F">
        <w:trPr>
          <w:trHeight w:val="337"/>
          <w:tblCellSpacing w:w="5" w:type="nil"/>
        </w:trPr>
        <w:tc>
          <w:tcPr>
            <w:tcW w:w="709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2.5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3,8239</w:t>
            </w:r>
          </w:p>
        </w:tc>
      </w:tr>
      <w:tr w:rsidR="00543BE3" w:rsidRPr="00543BE3" w:rsidTr="00AC494F">
        <w:trPr>
          <w:trHeight w:val="69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543BE3" w:rsidRPr="00543BE3" w:rsidTr="00AC494F">
        <w:trPr>
          <w:trHeight w:val="33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2,2763</w:t>
            </w:r>
          </w:p>
        </w:tc>
      </w:tr>
      <w:tr w:rsidR="00543BE3" w:rsidRPr="00543BE3" w:rsidTr="00AC494F">
        <w:trPr>
          <w:trHeight w:val="33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3.2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2,3959</w:t>
            </w:r>
          </w:p>
        </w:tc>
      </w:tr>
      <w:tr w:rsidR="00543BE3" w:rsidRPr="00543BE3" w:rsidTr="00AC494F">
        <w:trPr>
          <w:trHeight w:val="33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2,5213</w:t>
            </w:r>
          </w:p>
        </w:tc>
      </w:tr>
      <w:tr w:rsidR="00543BE3" w:rsidRPr="00543BE3" w:rsidTr="00AC494F">
        <w:trPr>
          <w:trHeight w:val="33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3.4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2,6544</w:t>
            </w:r>
          </w:p>
        </w:tc>
      </w:tr>
      <w:tr w:rsidR="00543BE3" w:rsidRPr="00543BE3" w:rsidTr="00AC494F">
        <w:trPr>
          <w:trHeight w:val="33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3.5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2,7943</w:t>
            </w:r>
          </w:p>
        </w:tc>
      </w:tr>
      <w:tr w:rsidR="00543BE3" w:rsidRPr="00543BE3" w:rsidTr="00AC494F">
        <w:trPr>
          <w:trHeight w:val="613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543BE3" w:rsidRPr="00543BE3" w:rsidTr="00AC494F">
        <w:trPr>
          <w:trHeight w:val="366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2,3156</w:t>
            </w:r>
          </w:p>
        </w:tc>
      </w:tr>
      <w:tr w:rsidR="00543BE3" w:rsidRPr="00543BE3" w:rsidTr="00AC494F">
        <w:trPr>
          <w:trHeight w:val="366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4.2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2,4377</w:t>
            </w:r>
          </w:p>
        </w:tc>
      </w:tr>
      <w:tr w:rsidR="00543BE3" w:rsidRPr="00543BE3" w:rsidTr="00AC494F">
        <w:trPr>
          <w:trHeight w:val="660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543BE3" w:rsidRPr="00543BE3" w:rsidTr="00AC494F">
        <w:trPr>
          <w:trHeight w:val="36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3,2686</w:t>
            </w:r>
          </w:p>
        </w:tc>
      </w:tr>
      <w:tr w:rsidR="00543BE3" w:rsidRPr="00543BE3" w:rsidTr="00AC494F">
        <w:trPr>
          <w:trHeight w:val="36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3,4411</w:t>
            </w:r>
          </w:p>
        </w:tc>
      </w:tr>
      <w:tr w:rsidR="00543BE3" w:rsidRPr="00543BE3" w:rsidTr="00AC494F">
        <w:trPr>
          <w:trHeight w:val="669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lastRenderedPageBreak/>
              <w:t>6.1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3,1146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3,2781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6.3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3,4511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6.4</w:t>
            </w:r>
          </w:p>
        </w:tc>
        <w:tc>
          <w:tcPr>
            <w:tcW w:w="6237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3,6327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7.1</w:t>
            </w:r>
          </w:p>
        </w:tc>
        <w:tc>
          <w:tcPr>
            <w:tcW w:w="6237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3,1146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7.2</w:t>
            </w:r>
          </w:p>
        </w:tc>
        <w:tc>
          <w:tcPr>
            <w:tcW w:w="6237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3,2781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7.3</w:t>
            </w:r>
          </w:p>
        </w:tc>
        <w:tc>
          <w:tcPr>
            <w:tcW w:w="6237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3,4511</w:t>
            </w:r>
          </w:p>
        </w:tc>
      </w:tr>
      <w:tr w:rsidR="00543BE3" w:rsidRPr="00543BE3" w:rsidTr="00AC494F">
        <w:trPr>
          <w:trHeight w:val="344"/>
          <w:tblCellSpacing w:w="5" w:type="nil"/>
        </w:trPr>
        <w:tc>
          <w:tcPr>
            <w:tcW w:w="709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7.4</w:t>
            </w:r>
          </w:p>
        </w:tc>
        <w:tc>
          <w:tcPr>
            <w:tcW w:w="6237" w:type="dxa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43BE3" w:rsidRPr="00543BE3" w:rsidRDefault="00543BE3" w:rsidP="00AC49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43BE3">
              <w:rPr>
                <w:sz w:val="26"/>
                <w:szCs w:val="26"/>
              </w:rPr>
              <w:t>3,6327</w:t>
            </w:r>
          </w:p>
        </w:tc>
      </w:tr>
    </w:tbl>
    <w:p w:rsidR="00543BE3" w:rsidRPr="00543BE3" w:rsidRDefault="00543BE3" w:rsidP="00543BE3">
      <w:pPr>
        <w:ind w:firstLine="851"/>
        <w:jc w:val="both"/>
        <w:rPr>
          <w:sz w:val="26"/>
          <w:szCs w:val="26"/>
        </w:rPr>
      </w:pPr>
      <w:r w:rsidRPr="00543BE3">
        <w:rPr>
          <w:sz w:val="26"/>
          <w:szCs w:val="26"/>
        </w:rPr>
        <w:t>».</w:t>
      </w:r>
    </w:p>
    <w:p w:rsidR="00543BE3" w:rsidRPr="00543BE3" w:rsidRDefault="00543BE3" w:rsidP="00543BE3">
      <w:pPr>
        <w:ind w:firstLine="851"/>
        <w:jc w:val="both"/>
        <w:rPr>
          <w:sz w:val="26"/>
          <w:szCs w:val="26"/>
        </w:rPr>
      </w:pPr>
      <w:r w:rsidRPr="00543BE3">
        <w:rPr>
          <w:sz w:val="26"/>
          <w:szCs w:val="26"/>
        </w:rPr>
        <w:t xml:space="preserve">2. Настоящее постановление вступает в силу </w:t>
      </w:r>
      <w:r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год.</w:t>
      </w:r>
    </w:p>
    <w:p w:rsidR="00543BE3" w:rsidRPr="00543BE3" w:rsidRDefault="00543BE3" w:rsidP="00543BE3">
      <w:pPr>
        <w:ind w:firstLine="851"/>
        <w:jc w:val="both"/>
        <w:rPr>
          <w:sz w:val="26"/>
          <w:szCs w:val="26"/>
        </w:rPr>
      </w:pPr>
    </w:p>
    <w:p w:rsidR="00543BE3" w:rsidRPr="00543BE3" w:rsidRDefault="00543BE3" w:rsidP="00543BE3">
      <w:pPr>
        <w:ind w:firstLine="851"/>
        <w:jc w:val="both"/>
        <w:rPr>
          <w:sz w:val="26"/>
          <w:szCs w:val="26"/>
        </w:rPr>
      </w:pPr>
    </w:p>
    <w:p w:rsidR="00543BE3" w:rsidRPr="00543BE3" w:rsidRDefault="00543BE3" w:rsidP="00543BE3">
      <w:pPr>
        <w:tabs>
          <w:tab w:val="right" w:pos="9356"/>
        </w:tabs>
        <w:spacing w:line="480" w:lineRule="auto"/>
        <w:jc w:val="both"/>
        <w:rPr>
          <w:sz w:val="26"/>
          <w:szCs w:val="26"/>
        </w:rPr>
      </w:pPr>
      <w:r w:rsidRPr="00543BE3">
        <w:rPr>
          <w:sz w:val="26"/>
          <w:szCs w:val="26"/>
        </w:rPr>
        <w:t>Руководитель администрации района</w:t>
      </w:r>
      <w:r w:rsidRPr="00543BE3">
        <w:rPr>
          <w:sz w:val="26"/>
          <w:szCs w:val="26"/>
        </w:rPr>
        <w:tab/>
        <w:t>А.О. Семичев</w:t>
      </w:r>
    </w:p>
    <w:p w:rsidR="003F1748" w:rsidRPr="00543BE3" w:rsidRDefault="003F1748">
      <w:pPr>
        <w:rPr>
          <w:sz w:val="26"/>
          <w:szCs w:val="26"/>
        </w:rPr>
      </w:pPr>
    </w:p>
    <w:sectPr w:rsidR="003F1748" w:rsidRPr="00543BE3" w:rsidSect="000A7BED">
      <w:headerReference w:type="default" r:id="rId7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D63" w:rsidRDefault="00757D63" w:rsidP="00757D63">
      <w:r>
        <w:separator/>
      </w:r>
    </w:p>
  </w:endnote>
  <w:endnote w:type="continuationSeparator" w:id="1">
    <w:p w:rsidR="00757D63" w:rsidRDefault="00757D63" w:rsidP="00757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D63" w:rsidRDefault="00757D63" w:rsidP="00757D63">
      <w:r>
        <w:separator/>
      </w:r>
    </w:p>
  </w:footnote>
  <w:footnote w:type="continuationSeparator" w:id="1">
    <w:p w:rsidR="00757D63" w:rsidRDefault="00757D63" w:rsidP="00757D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757D63">
    <w:pPr>
      <w:pStyle w:val="a3"/>
      <w:jc w:val="center"/>
    </w:pPr>
    <w:r>
      <w:fldChar w:fldCharType="begin"/>
    </w:r>
    <w:r w:rsidR="00543BE3">
      <w:instrText xml:space="preserve"> PAGE   \* MERGEFORMAT </w:instrText>
    </w:r>
    <w:r>
      <w:fldChar w:fldCharType="separate"/>
    </w:r>
    <w:r w:rsidR="0009185B">
      <w:rPr>
        <w:noProof/>
      </w:rPr>
      <w:t>2</w:t>
    </w:r>
    <w:r>
      <w:fldChar w:fldCharType="end"/>
    </w:r>
  </w:p>
  <w:p w:rsidR="00006962" w:rsidRDefault="000918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43BE3"/>
    <w:rsid w:val="0009185B"/>
    <w:rsid w:val="003F1748"/>
    <w:rsid w:val="00442221"/>
    <w:rsid w:val="00543BE3"/>
    <w:rsid w:val="005E68AA"/>
    <w:rsid w:val="006F633D"/>
    <w:rsid w:val="00757D63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E3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3BE3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543BE3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3B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3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591</Words>
  <Characters>3374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2021-09-07T11:50:00Z</dcterms:created>
  <dcterms:modified xsi:type="dcterms:W3CDTF">2021-09-08T10:57:00Z</dcterms:modified>
</cp:coreProperties>
</file>